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7CBF" w14:textId="19393B2A" w:rsidR="00EE1947" w:rsidRDefault="00CF3A1B" w:rsidP="008F77BF">
      <w:pPr>
        <w:jc w:val="center"/>
        <w:rPr>
          <w:b/>
          <w:bCs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CF3A1B">
        <w:rPr>
          <w:b/>
          <w:bCs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ΕΠΑΝΑΛΗΠΤΙΚΕΣ ΕΡΓΑΣΙΕΣ ΣΤΟΥΣ ΧΡΟΝΟΥΣ ΤΩΝ ΡΗΜΑΤΩΝ</w:t>
      </w:r>
    </w:p>
    <w:p w14:paraId="439F83C3" w14:textId="747F2B54" w:rsidR="00460A95" w:rsidRDefault="00460A95" w:rsidP="008F77BF">
      <w:pPr>
        <w:jc w:val="center"/>
        <w:rPr>
          <w:noProof/>
        </w:rPr>
      </w:pPr>
      <w:r>
        <w:rPr>
          <w:b/>
          <w:bCs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 xml:space="preserve">Ορθογραφία καταλήξεων </w:t>
      </w:r>
    </w:p>
    <w:p w14:paraId="4DAE3A37" w14:textId="12D38895" w:rsidR="00416393" w:rsidRDefault="00416393" w:rsidP="008F77BF">
      <w:pPr>
        <w:jc w:val="center"/>
        <w:rPr>
          <w:b/>
          <w:bCs/>
          <w:color w:val="7030A0"/>
          <w:sz w:val="28"/>
          <w:szCs w:val="28"/>
          <w:u w:val="single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559AB481" wp14:editId="46F05815">
            <wp:extent cx="4056855" cy="2232028"/>
            <wp:effectExtent l="0" t="0" r="127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904" cy="224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6A54F" w14:textId="77777777" w:rsidR="0068564C" w:rsidRDefault="0068564C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11C806D8" w14:textId="0F29746B" w:rsidR="001C2D6C" w:rsidRDefault="001C2D6C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Αφού μελετήσεις και θυμηθείς </w:t>
      </w:r>
      <w:r w:rsidRPr="001C2D6C"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ό,τι έχουμε πει για τους χρόνους των ρημάτων ,</w:t>
      </w:r>
    </w:p>
    <w:p w14:paraId="1F81ABE0" w14:textId="698F61AA" w:rsidR="00DF7788" w:rsidRDefault="007A6286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3561836" wp14:editId="33152F2E">
            <wp:extent cx="5267960" cy="1868805"/>
            <wp:effectExtent l="0" t="0" r="889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580E1" w14:textId="664B0470" w:rsidR="00DF7788" w:rsidRDefault="00DF7788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δοκίμασε να τους «φορτώσεις» στα βαγόνια </w:t>
      </w:r>
    </w:p>
    <w:p w14:paraId="66F62FA0" w14:textId="5FBDCC3F" w:rsidR="00DF7788" w:rsidRPr="001C2D6C" w:rsidRDefault="00163788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hyperlink r:id="rId7" w:history="1">
        <w:r w:rsidR="00DF7788" w:rsidRPr="00DF7788">
          <w:rPr>
            <w:rStyle w:val="-"/>
            <w:sz w:val="24"/>
            <w:szCs w:val="24"/>
            <w14:textOutline w14:w="9525" w14:cap="rnd" w14:cmpd="sng" w14:algn="ctr">
              <w14:noFill/>
              <w14:prstDash w14:val="solid"/>
              <w14:bevel/>
            </w14:textOutline>
          </w:rPr>
          <w:t>https://e-didaskalia.blogspot.com/2020/03/xronoi-rimatwn.html</w:t>
        </w:r>
      </w:hyperlink>
    </w:p>
    <w:p w14:paraId="41BB4318" w14:textId="1585AAED" w:rsidR="001C2D6C" w:rsidRPr="001C2D6C" w:rsidRDefault="00DF7788" w:rsidP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και </w:t>
      </w:r>
      <w:r w:rsidR="001C2D6C" w:rsidRPr="001C2D6C"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στη συνέχεια συμπλήρωσε τις εργασίες που ακολουθούν</w:t>
      </w:r>
    </w:p>
    <w:p w14:paraId="497BEF7A" w14:textId="329EFADB" w:rsidR="00CF3A1B" w:rsidRPr="001C2D6C" w:rsidRDefault="00CF3A1B">
      <w:pPr>
        <w:rPr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7128F815" w14:textId="77777777" w:rsidR="001C2D6C" w:rsidRPr="001C2D6C" w:rsidRDefault="001C2D6C">
      <w:pP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</w:pPr>
      <w:r w:rsidRPr="002132B3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1</w:t>
      </w: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 Συμπλήρωσε τα κενά του παρακάτω πίνακα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C2D6C" w14:paraId="419974EA" w14:textId="77777777" w:rsidTr="001C2D6C">
        <w:tc>
          <w:tcPr>
            <w:tcW w:w="2074" w:type="dxa"/>
          </w:tcPr>
          <w:p w14:paraId="26314DAB" w14:textId="22234035" w:rsidR="001C2D6C" w:rsidRPr="00491DA7" w:rsidRDefault="001C2D6C" w:rsidP="001C2D6C">
            <w:pPr>
              <w:jc w:val="center"/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1DA7"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ΕΝΕΣΤΩΤΑΣ</w:t>
            </w:r>
          </w:p>
        </w:tc>
        <w:tc>
          <w:tcPr>
            <w:tcW w:w="2074" w:type="dxa"/>
          </w:tcPr>
          <w:p w14:paraId="4C7D6B04" w14:textId="4E875415" w:rsidR="001C2D6C" w:rsidRPr="00491DA7" w:rsidRDefault="001C2D6C" w:rsidP="001C2D6C">
            <w:pPr>
              <w:jc w:val="center"/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1DA7"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ΠΑΡΑΤΑΤΙΚΟΣ</w:t>
            </w:r>
          </w:p>
        </w:tc>
        <w:tc>
          <w:tcPr>
            <w:tcW w:w="2074" w:type="dxa"/>
          </w:tcPr>
          <w:p w14:paraId="027F66C0" w14:textId="0B6F86FA" w:rsidR="001C2D6C" w:rsidRPr="00491DA7" w:rsidRDefault="001C2D6C" w:rsidP="001C2D6C">
            <w:pPr>
              <w:jc w:val="center"/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1DA7"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ΑΟΡΙΣΤΟΣ</w:t>
            </w:r>
          </w:p>
        </w:tc>
        <w:tc>
          <w:tcPr>
            <w:tcW w:w="2074" w:type="dxa"/>
          </w:tcPr>
          <w:p w14:paraId="6C95959C" w14:textId="3237795D" w:rsidR="001C2D6C" w:rsidRPr="00491DA7" w:rsidRDefault="001C2D6C" w:rsidP="001C2D6C">
            <w:pPr>
              <w:jc w:val="center"/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491DA7">
              <w:rPr>
                <w:b/>
                <w:bCs/>
                <w:color w:val="7030A0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ΠΑΡΑΚΕΙΜΕΝΟΣ</w:t>
            </w:r>
          </w:p>
        </w:tc>
      </w:tr>
      <w:tr w:rsidR="001C2D6C" w14:paraId="06847817" w14:textId="77777777" w:rsidTr="001C2D6C">
        <w:tc>
          <w:tcPr>
            <w:tcW w:w="2074" w:type="dxa"/>
          </w:tcPr>
          <w:p w14:paraId="37270D80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703DAED4" w14:textId="5F93CA7D" w:rsidR="001C2D6C" w:rsidRDefault="00965D82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α</w:t>
            </w:r>
            <w:r w:rsidR="001C2D6C"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νεβαίναμε</w:t>
            </w:r>
          </w:p>
        </w:tc>
        <w:tc>
          <w:tcPr>
            <w:tcW w:w="2074" w:type="dxa"/>
          </w:tcPr>
          <w:p w14:paraId="0968F839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1B076A44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2D6C" w14:paraId="59B4CC3B" w14:textId="77777777" w:rsidTr="001C2D6C">
        <w:tc>
          <w:tcPr>
            <w:tcW w:w="2074" w:type="dxa"/>
          </w:tcPr>
          <w:p w14:paraId="22FFC57A" w14:textId="11A27490" w:rsidR="001C2D6C" w:rsidRDefault="00965D82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σ</w:t>
            </w:r>
            <w:r w:rsidR="001C2D6C"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ταματούν</w:t>
            </w:r>
          </w:p>
        </w:tc>
        <w:tc>
          <w:tcPr>
            <w:tcW w:w="2074" w:type="dxa"/>
          </w:tcPr>
          <w:p w14:paraId="494798DC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5AC00AF5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14714D72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2D6C" w14:paraId="5C2EF62C" w14:textId="77777777" w:rsidTr="001C2D6C">
        <w:tc>
          <w:tcPr>
            <w:tcW w:w="2074" w:type="dxa"/>
          </w:tcPr>
          <w:p w14:paraId="080BC7A8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46F731CD" w14:textId="7E75202A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έσπρωχνα</w:t>
            </w:r>
          </w:p>
        </w:tc>
        <w:tc>
          <w:tcPr>
            <w:tcW w:w="2074" w:type="dxa"/>
          </w:tcPr>
          <w:p w14:paraId="143E610A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381D6EC3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2D6C" w14:paraId="78E03833" w14:textId="77777777" w:rsidTr="001C2D6C">
        <w:tc>
          <w:tcPr>
            <w:tcW w:w="2074" w:type="dxa"/>
          </w:tcPr>
          <w:p w14:paraId="10A6CCD4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6A0CA87F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02A8F4EB" w14:textId="00F1EA4A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βρήκε</w:t>
            </w:r>
          </w:p>
        </w:tc>
        <w:tc>
          <w:tcPr>
            <w:tcW w:w="2074" w:type="dxa"/>
          </w:tcPr>
          <w:p w14:paraId="26C89A9D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2D6C" w14:paraId="7E1EBA2B" w14:textId="77777777" w:rsidTr="001C2D6C">
        <w:tc>
          <w:tcPr>
            <w:tcW w:w="2074" w:type="dxa"/>
          </w:tcPr>
          <w:p w14:paraId="4CD8F217" w14:textId="27829A7B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προσπαθείς</w:t>
            </w:r>
          </w:p>
        </w:tc>
        <w:tc>
          <w:tcPr>
            <w:tcW w:w="2074" w:type="dxa"/>
          </w:tcPr>
          <w:p w14:paraId="39CC360C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6A422E18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07EF305B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1C2D6C" w14:paraId="053E4159" w14:textId="77777777" w:rsidTr="001C2D6C">
        <w:tc>
          <w:tcPr>
            <w:tcW w:w="2074" w:type="dxa"/>
          </w:tcPr>
          <w:p w14:paraId="53FE4F2D" w14:textId="405DAC21" w:rsidR="001C2D6C" w:rsidRDefault="001C2D6C" w:rsidP="001C2D6C">
            <w:pP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5E305633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7F67CF18" w14:textId="77777777" w:rsidR="001C2D6C" w:rsidRDefault="001C2D6C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074" w:type="dxa"/>
          </w:tcPr>
          <w:p w14:paraId="4C80D37D" w14:textId="029FA683" w:rsidR="001C2D6C" w:rsidRDefault="00965D82" w:rsidP="001C2D6C">
            <w:pPr>
              <w:jc w:val="center"/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έ</w:t>
            </w:r>
            <w:r w:rsidR="001C2D6C">
              <w:rPr>
                <w:color w:val="0D0D0D" w:themeColor="text1" w:themeTint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χετε ετοιμαστεί</w:t>
            </w:r>
          </w:p>
        </w:tc>
      </w:tr>
    </w:tbl>
    <w:p w14:paraId="4C794E84" w14:textId="6ED630F6" w:rsidR="0068564C" w:rsidRDefault="0068564C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F6A92" w14:textId="73AA644E" w:rsidR="0068564C" w:rsidRPr="0068564C" w:rsidRDefault="0068564C">
      <w:pPr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32B3">
        <w:rPr>
          <w:b/>
          <w:bCs/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2</w:t>
      </w: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491DA7"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D0D0D" w:themeColor="text1" w:themeTint="F2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 xml:space="preserve">Κάνε χρονική αντικατάσταση στο ρήμα </w:t>
      </w:r>
      <w:r w:rsidRPr="0068564C">
        <w:rPr>
          <w:b/>
          <w:bCs/>
          <w:color w:val="0D0D0D" w:themeColor="text1" w:themeTint="F2"/>
          <w:sz w:val="24"/>
          <w:szCs w:val="24"/>
          <w:u w:val="single"/>
          <w14:textOutline w14:w="9525" w14:cap="rnd" w14:cmpd="sng" w14:algn="ctr">
            <w14:noFill/>
            <w14:prstDash w14:val="solid"/>
            <w14:bevel/>
          </w14:textOutline>
        </w:rPr>
        <w:t>θα έχουν εξαφανιστεί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8564C" w14:paraId="2AE9378D" w14:textId="77777777" w:rsidTr="0068564C">
        <w:tc>
          <w:tcPr>
            <w:tcW w:w="4148" w:type="dxa"/>
          </w:tcPr>
          <w:p w14:paraId="56A05892" w14:textId="665E266C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ΕΝΕΣΤΩΤΑΣ</w:t>
            </w:r>
          </w:p>
        </w:tc>
        <w:tc>
          <w:tcPr>
            <w:tcW w:w="4148" w:type="dxa"/>
          </w:tcPr>
          <w:p w14:paraId="6072B07B" w14:textId="77777777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68564C" w14:paraId="1475F396" w14:textId="77777777" w:rsidTr="0068564C">
        <w:tc>
          <w:tcPr>
            <w:tcW w:w="4148" w:type="dxa"/>
          </w:tcPr>
          <w:p w14:paraId="5004E008" w14:textId="6079FC1A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ΠΑΡΑΤΑΤΙΚΟΣ</w:t>
            </w:r>
          </w:p>
        </w:tc>
        <w:tc>
          <w:tcPr>
            <w:tcW w:w="4148" w:type="dxa"/>
          </w:tcPr>
          <w:p w14:paraId="66137B81" w14:textId="77777777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68564C" w14:paraId="4016AB53" w14:textId="77777777" w:rsidTr="0068564C">
        <w:tc>
          <w:tcPr>
            <w:tcW w:w="4148" w:type="dxa"/>
          </w:tcPr>
          <w:p w14:paraId="0C0E6E4E" w14:textId="0ABBC804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ΑΟΡΙΣΤΟΣ</w:t>
            </w:r>
          </w:p>
        </w:tc>
        <w:tc>
          <w:tcPr>
            <w:tcW w:w="4148" w:type="dxa"/>
          </w:tcPr>
          <w:p w14:paraId="20AA4B47" w14:textId="77777777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68564C" w14:paraId="71A71BEC" w14:textId="77777777" w:rsidTr="0068564C">
        <w:tc>
          <w:tcPr>
            <w:tcW w:w="4148" w:type="dxa"/>
          </w:tcPr>
          <w:p w14:paraId="40B76266" w14:textId="37AF5BCA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ΕΞΑΚΟΛΟΥΘΗΤΙΚΟΣ ΜΕΛΛΟΝΤΑΣ</w:t>
            </w:r>
          </w:p>
        </w:tc>
        <w:tc>
          <w:tcPr>
            <w:tcW w:w="4148" w:type="dxa"/>
          </w:tcPr>
          <w:p w14:paraId="5646B553" w14:textId="77777777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68564C" w14:paraId="6FBFB062" w14:textId="77777777" w:rsidTr="0068564C">
        <w:tc>
          <w:tcPr>
            <w:tcW w:w="4148" w:type="dxa"/>
          </w:tcPr>
          <w:p w14:paraId="32E726B8" w14:textId="2EEFD02C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ΣΥΝΟΠΤΙΚΟΣ ΜΕΛΛΟΝΤΑΣ</w:t>
            </w:r>
          </w:p>
        </w:tc>
        <w:tc>
          <w:tcPr>
            <w:tcW w:w="4148" w:type="dxa"/>
          </w:tcPr>
          <w:p w14:paraId="68C52F97" w14:textId="77777777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68564C" w14:paraId="445BFDD4" w14:textId="77777777" w:rsidTr="0068564C">
        <w:tc>
          <w:tcPr>
            <w:tcW w:w="4148" w:type="dxa"/>
          </w:tcPr>
          <w:p w14:paraId="27DE9B76" w14:textId="03049016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ΠΑΡΑΚΕΙΜΕΝΟΣ </w:t>
            </w:r>
          </w:p>
        </w:tc>
        <w:tc>
          <w:tcPr>
            <w:tcW w:w="4148" w:type="dxa"/>
          </w:tcPr>
          <w:p w14:paraId="21FEBB16" w14:textId="77777777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68564C" w14:paraId="4F4ADD83" w14:textId="77777777" w:rsidTr="0068564C">
        <w:tc>
          <w:tcPr>
            <w:tcW w:w="4148" w:type="dxa"/>
          </w:tcPr>
          <w:p w14:paraId="182588C2" w14:textId="70736EEC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 xml:space="preserve">ΥΠΕΡΣΥΝΤΕΛΙΚΟΣ </w:t>
            </w:r>
          </w:p>
        </w:tc>
        <w:tc>
          <w:tcPr>
            <w:tcW w:w="4148" w:type="dxa"/>
          </w:tcPr>
          <w:p w14:paraId="72FC2CAD" w14:textId="77777777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  <w:tr w:rsidR="0068564C" w14:paraId="0CCB1B86" w14:textId="77777777" w:rsidTr="0068564C">
        <w:tc>
          <w:tcPr>
            <w:tcW w:w="4148" w:type="dxa"/>
          </w:tcPr>
          <w:p w14:paraId="0620BD64" w14:textId="58A61904" w:rsidR="0068564C" w:rsidRPr="0068564C" w:rsidRDefault="0068564C">
            <w:pPr>
              <w:rPr>
                <w:color w:val="0D0D0D" w:themeColor="text1" w:themeTint="F2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  <w: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  <w:t>ΣΥΝΤΕΛΕΣΜΕΝΟΣ ΜΕΛΛΟΝΤΑΣ</w:t>
            </w:r>
          </w:p>
        </w:tc>
        <w:tc>
          <w:tcPr>
            <w:tcW w:w="4148" w:type="dxa"/>
          </w:tcPr>
          <w:p w14:paraId="310E4DCA" w14:textId="77777777" w:rsidR="0068564C" w:rsidRDefault="0068564C">
            <w:pPr>
              <w:rPr>
                <w:color w:val="7030A0"/>
                <w14:textOutline w14:w="9525" w14:cap="rnd" w14:cmpd="sng" w14:algn="ctr">
                  <w14:solidFill>
                    <w14:srgbClr w14:val="7030A0"/>
                  </w14:solidFill>
                  <w14:prstDash w14:val="solid"/>
                  <w14:bevel/>
                </w14:textOutline>
              </w:rPr>
            </w:pPr>
          </w:p>
        </w:tc>
      </w:tr>
    </w:tbl>
    <w:p w14:paraId="7AF8FC4C" w14:textId="3CF3FA9A" w:rsidR="0068564C" w:rsidRDefault="0068564C">
      <w:pPr>
        <w:rPr>
          <w:color w:val="7030A0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</w:p>
    <w:p w14:paraId="76E1BDAF" w14:textId="1EE125F6" w:rsidR="0068564C" w:rsidRDefault="0068564C" w:rsidP="0068564C">
      <w:pPr>
        <w:pStyle w:val="a4"/>
        <w:numPr>
          <w:ilvl w:val="0"/>
          <w:numId w:val="1"/>
        </w:num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Ποιοι από τους </w:t>
      </w:r>
      <w:r w:rsidR="00F750D9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παραπάνω χρόνους είναι</w:t>
      </w:r>
    </w:p>
    <w:p w14:paraId="3E7A0C69" w14:textId="77777777" w:rsidR="00F750D9" w:rsidRDefault="00F750D9" w:rsidP="00F750D9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17ED9E7" w14:textId="1B481D6B" w:rsidR="00F750D9" w:rsidRDefault="00F750D9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Παροντικοί</w:t>
      </w:r>
      <w:r w:rsidRPr="00F750D9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sym w:font="Wingdings" w:char="F0E0"/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………………………..       </w:t>
      </w:r>
      <w:r w:rsidR="00491DA7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</w:t>
      </w:r>
      <w:r w:rsidR="00491DA7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..</w:t>
      </w:r>
    </w:p>
    <w:p w14:paraId="6E0C36F0" w14:textId="77777777" w:rsidR="00491DA7" w:rsidRDefault="00491DA7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4BECCA0D" w14:textId="28BE6E17" w:rsidR="00F750D9" w:rsidRDefault="00F750D9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Παρελθοντικοί</w:t>
      </w:r>
      <w:r w:rsidRPr="00F750D9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sym w:font="Wingdings" w:char="F0E0"/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………………….      </w:t>
      </w:r>
      <w:r w:rsidR="00491DA7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 …………………………       </w:t>
      </w:r>
      <w:r w:rsidR="00491DA7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 ………………………………</w:t>
      </w:r>
    </w:p>
    <w:p w14:paraId="7509DA40" w14:textId="77777777" w:rsidR="00491DA7" w:rsidRDefault="00491DA7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01109F96" w14:textId="76F9FFCB" w:rsidR="00F750D9" w:rsidRDefault="00F750D9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Μελλοντικοί</w:t>
      </w:r>
      <w:r w:rsidRPr="00F750D9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sym w:font="Wingdings" w:char="F0E0"/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……………………..         </w:t>
      </w:r>
      <w:r w:rsidR="00491DA7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…………………………      </w:t>
      </w:r>
      <w:r w:rsidR="00491DA7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  ………………………………</w:t>
      </w:r>
    </w:p>
    <w:p w14:paraId="0BD183A5" w14:textId="7FB3FEF2" w:rsidR="00F750D9" w:rsidRDefault="00F750D9" w:rsidP="00F750D9">
      <w:pPr>
        <w:pStyle w:val="a4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74877FC" w14:textId="41C3A850" w:rsidR="00F750D9" w:rsidRPr="002132B3" w:rsidRDefault="00F750D9" w:rsidP="002132B3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2132B3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3) </w:t>
      </w:r>
      <w:r w:rsidRPr="002132B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Ξαναγράψε τις προτάσεις βάζοντας τα ρήματα </w:t>
      </w:r>
    </w:p>
    <w:p w14:paraId="0A1CCBCD" w14:textId="77777777" w:rsidR="00965D82" w:rsidRDefault="00965D82" w:rsidP="00F750D9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786D559B" w14:textId="3B100E57" w:rsidR="00F750D9" w:rsidRDefault="00F750D9" w:rsidP="004E26CC">
      <w:pPr>
        <w:pStyle w:val="a4"/>
        <w:numPr>
          <w:ilvl w:val="0"/>
          <w:numId w:val="4"/>
        </w:numPr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E26CC"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  <w:t>Στον αόριστο</w:t>
      </w:r>
    </w:p>
    <w:p w14:paraId="7202E224" w14:textId="77777777" w:rsidR="00491DA7" w:rsidRPr="004E26CC" w:rsidRDefault="00491DA7" w:rsidP="00491DA7">
      <w:pPr>
        <w:pStyle w:val="a4"/>
        <w:ind w:left="2160"/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014AEB49" w14:textId="4B6FC4E1" w:rsidR="00F750D9" w:rsidRDefault="00F750D9" w:rsidP="00416393">
      <w:pPr>
        <w:pStyle w:val="a4"/>
        <w:numPr>
          <w:ilvl w:val="0"/>
          <w:numId w:val="1"/>
        </w:num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Όταν τον βλέπει , </w:t>
      </w:r>
      <w:r w:rsidR="00375329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χαίρεται πολύ.</w:t>
      </w:r>
    </w:p>
    <w:p w14:paraId="19E0CDAC" w14:textId="06EA1A1A" w:rsidR="00375329" w:rsidRDefault="00375329" w:rsidP="00375329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………………………………………………………………………………….</w:t>
      </w:r>
    </w:p>
    <w:p w14:paraId="5DF817CF" w14:textId="3E438BB5" w:rsidR="00375329" w:rsidRDefault="00375329" w:rsidP="00375329">
      <w:pPr>
        <w:pStyle w:val="a4"/>
        <w:numPr>
          <w:ilvl w:val="0"/>
          <w:numId w:val="1"/>
        </w:num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Οι πολίτες δυσανασχετούν,  γιατί οι περιορισμοί παραμένουν πολύ αυστηροί.</w:t>
      </w:r>
    </w:p>
    <w:p w14:paraId="40536E1A" w14:textId="76873EC0" w:rsidR="00375329" w:rsidRDefault="00375329" w:rsidP="00375329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………………………………………………………………………………………………………………………….</w:t>
      </w:r>
    </w:p>
    <w:p w14:paraId="3D7F5026" w14:textId="6734C6BF" w:rsidR="00375329" w:rsidRDefault="004E26CC" w:rsidP="00375329">
      <w:pPr>
        <w:pStyle w:val="a4"/>
        <w:numPr>
          <w:ilvl w:val="0"/>
          <w:numId w:val="1"/>
        </w:num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Την </w:t>
      </w:r>
      <w:r w:rsidR="00375329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άνοιξη τα αποδημητικά πουλι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ά ταξιδεύουν και έρχονται στη χώρα μας.</w:t>
      </w:r>
    </w:p>
    <w:p w14:paraId="658617C5" w14:textId="0DC32D93" w:rsidR="004E26CC" w:rsidRDefault="004E26CC" w:rsidP="004E26CC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</w:t>
      </w:r>
    </w:p>
    <w:p w14:paraId="13B8196D" w14:textId="77777777" w:rsidR="00965D82" w:rsidRDefault="00965D82" w:rsidP="004E26CC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164CB222" w14:textId="40C68819" w:rsidR="004E26CC" w:rsidRPr="004E26CC" w:rsidRDefault="004E26CC" w:rsidP="004E26CC">
      <w:pPr>
        <w:pStyle w:val="a4"/>
        <w:numPr>
          <w:ilvl w:val="0"/>
          <w:numId w:val="4"/>
        </w:numPr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4E26CC">
        <w:rPr>
          <w:b/>
          <w:bCs/>
          <w:color w:val="0D0D0D" w:themeColor="text1" w:themeTint="F2"/>
          <w:u w:val="single"/>
          <w14:textOutline w14:w="9525" w14:cap="rnd" w14:cmpd="sng" w14:algn="ctr">
            <w14:noFill/>
            <w14:prstDash w14:val="solid"/>
            <w14:bevel/>
          </w14:textOutline>
        </w:rPr>
        <w:t>Στον συνοπτικό μέλλοντα</w:t>
      </w:r>
    </w:p>
    <w:p w14:paraId="67360816" w14:textId="06D14255" w:rsidR="00F750D9" w:rsidRDefault="00F750D9" w:rsidP="00416393">
      <w:pPr>
        <w:pStyle w:val="a4"/>
        <w:ind w:left="0"/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24EA5A52" w14:textId="43C46DEA" w:rsidR="004E26CC" w:rsidRPr="004E26CC" w:rsidRDefault="004E26CC" w:rsidP="004E26CC">
      <w:pPr>
        <w:pStyle w:val="a4"/>
        <w:numPr>
          <w:ilvl w:val="0"/>
          <w:numId w:val="2"/>
        </w:numP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Τα παιδιά καταλαβαίνουν  και εφαρμόζουν τους κανόνες υγιεινής  για την προστασία από τον ιό.</w:t>
      </w:r>
    </w:p>
    <w:p w14:paraId="61B9930E" w14:textId="02281D0C" w:rsidR="004E26CC" w:rsidRDefault="004E26CC" w:rsidP="004E26CC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…………………………………………………………………………………………………………………….</w:t>
      </w:r>
    </w:p>
    <w:p w14:paraId="57EF02EA" w14:textId="60E29861" w:rsidR="004E26CC" w:rsidRDefault="004E26CC" w:rsidP="004E26CC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</w:t>
      </w:r>
    </w:p>
    <w:p w14:paraId="6FFCA2DE" w14:textId="79FB1DBD" w:rsidR="004E26CC" w:rsidRPr="003332B4" w:rsidRDefault="003332B4" w:rsidP="004E26CC">
      <w:pPr>
        <w:pStyle w:val="a4"/>
        <w:numPr>
          <w:ilvl w:val="0"/>
          <w:numId w:val="2"/>
        </w:numP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Το Σάββατο πέρασα από το σπίτι σου και δανείστηκα το ποδήλατό σου.</w:t>
      </w:r>
    </w:p>
    <w:p w14:paraId="31B0CED3" w14:textId="4892B73D" w:rsidR="003332B4" w:rsidRDefault="003332B4" w:rsidP="003332B4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……………………………………………………………………………………………………………….</w:t>
      </w:r>
    </w:p>
    <w:p w14:paraId="3F8C8CC8" w14:textId="0B94EEAC" w:rsidR="003332B4" w:rsidRPr="00B241BF" w:rsidRDefault="003332B4" w:rsidP="003332B4">
      <w:pPr>
        <w:pStyle w:val="a4"/>
        <w:numPr>
          <w:ilvl w:val="0"/>
          <w:numId w:val="2"/>
        </w:numPr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Εσύ βοήθησες στο πότισμα του κήπου και η αδερφή σου έβγαλε βόλτα τον σκύλο σας </w:t>
      </w:r>
      <w:r w:rsidRPr="003332B4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6B94EB16" w14:textId="172D852E" w:rsidR="00B241BF" w:rsidRDefault="00B241BF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</w:t>
      </w:r>
    </w:p>
    <w:p w14:paraId="485AFF98" w14:textId="29667E61" w:rsidR="00B241BF" w:rsidRDefault="00B241BF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…………………………………………………………………………………………………………………...</w:t>
      </w:r>
    </w:p>
    <w:p w14:paraId="5C0B07BC" w14:textId="2E348F7D" w:rsidR="002132B3" w:rsidRDefault="002132B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171803C" w14:textId="7A220E31" w:rsidR="002132B3" w:rsidRDefault="002132B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078765FD" w14:textId="70605BDF" w:rsidR="00416393" w:rsidRDefault="0041639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BB1665C" w14:textId="1A32EA75" w:rsidR="00416393" w:rsidRDefault="0041639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2E594493" w14:textId="31A88C7A" w:rsidR="00416393" w:rsidRDefault="0041639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2A21EC54" w14:textId="77777777" w:rsidR="00416393" w:rsidRDefault="00416393" w:rsidP="00B241BF">
      <w:pPr>
        <w:pStyle w:val="a4"/>
        <w:ind w:left="144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7947F528" w14:textId="4C717B8E" w:rsidR="00B241BF" w:rsidRDefault="002132B3" w:rsidP="00491DA7">
      <w:pPr>
        <w:pStyle w:val="a4"/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2132B3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B241BF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EE181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ΟΡΘΟΓΡΑΦΙΑ ΚΑΤΑΛΗΞΕΩΝ </w:t>
      </w:r>
      <w:r w:rsidR="00EE1816" w:rsidRPr="00EE181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sym w:font="Wingdings" w:char="F0E0"/>
      </w:r>
      <w:r w:rsidR="00EE1816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-με ή -</w:t>
      </w:r>
      <w:r w:rsidR="00163788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μαι</w:t>
      </w:r>
    </w:p>
    <w:p w14:paraId="3FE90733" w14:textId="50532AC6" w:rsidR="00EE1816" w:rsidRDefault="00EE1816" w:rsidP="00491DA7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                       -τε ή -ται</w:t>
      </w:r>
    </w:p>
    <w:p w14:paraId="410B2D58" w14:textId="64D7576B" w:rsidR="00EE1816" w:rsidRDefault="00EE1816" w:rsidP="00491DA7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34418488" w14:textId="19F7D552" w:rsidR="00EE1816" w:rsidRDefault="00EE1816" w:rsidP="00491DA7">
      <w:pPr>
        <w:pStyle w:val="a4"/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Μελέτησε τα παρακάτω και εξασκήσου παίζοντας</w:t>
      </w:r>
    </w:p>
    <w:p w14:paraId="6EBE51D0" w14:textId="1BB999E7" w:rsidR="00EE1816" w:rsidRPr="00491DA7" w:rsidRDefault="00163788" w:rsidP="00491DA7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hyperlink r:id="rId8" w:history="1">
        <w:r w:rsidR="002132B3" w:rsidRPr="0046795D">
          <w:rPr>
            <w:rStyle w:val="-"/>
          </w:rPr>
          <w:t>http://users.sch.gr/parantoniou/askiseis/glwssa_enot2ask11.htm</w:t>
        </w:r>
      </w:hyperlink>
    </w:p>
    <w:p w14:paraId="6BD85420" w14:textId="65203646" w:rsidR="00EE1816" w:rsidRDefault="00EE1816" w:rsidP="00491DA7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1FCF15F1" w14:textId="6E0EC99C" w:rsidR="00EE1816" w:rsidRDefault="00227680" w:rsidP="00491DA7">
      <w:pPr>
        <w:pStyle w:val="a4"/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Προσπάθησε να μην κάνεις κανένα λάθος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 w:rsidR="0007302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παρακάτω προτάσεις 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τώρα που θυμήθηκες τι πρέπει να προσέχεις</w:t>
      </w:r>
    </w:p>
    <w:p w14:paraId="5242E171" w14:textId="77777777" w:rsidR="00965D82" w:rsidRDefault="00965D82" w:rsidP="00491DA7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447E62AF" w14:textId="24A1026C" w:rsidR="0007302E" w:rsidRDefault="0007302E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Βεβαιωθεί….. ότι έχε…. πάρει όλα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τα πράγματα από το πούλμαν .</w:t>
      </w:r>
    </w:p>
    <w:p w14:paraId="22DA8810" w14:textId="7E2235F9" w:rsidR="0007302E" w:rsidRDefault="0007302E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Μη μιλά… δυνατά  , γιατί κοιμά….. το μωρό.</w:t>
      </w:r>
    </w:p>
    <w:p w14:paraId="017D969C" w14:textId="39E39CAA" w:rsidR="0007302E" w:rsidRPr="0007302E" w:rsidRDefault="0007302E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Πού βρίσκε…. ο Άλκης</w:t>
      </w:r>
      <w:r>
        <w:rPr>
          <w:color w:val="0D0D0D" w:themeColor="text1" w:themeTint="F2"/>
          <w:lang w:val="en-US"/>
          <w14:textOutline w14:w="9525" w14:cap="rnd" w14:cmpd="sng" w14:algn="ctr">
            <w14:noFill/>
            <w14:prstDash w14:val="solid"/>
            <w14:bevel/>
          </w14:textOutline>
        </w:rPr>
        <w:t>;</w:t>
      </w:r>
    </w:p>
    <w:p w14:paraId="007C3C15" w14:textId="64CF0C3E" w:rsidR="0007302E" w:rsidRDefault="002132B3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«</w:t>
      </w:r>
      <w:r w:rsidR="0007302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Μη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ν </w:t>
      </w:r>
      <w:r w:rsidR="0007302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γκρινιάζε….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Κ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αι οι δυο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 w:rsidR="0007302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, το φαγητό ετοιμάζε…..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»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,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4C6EDA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είπε η μαμά στον Βαγγέλη και στη Δέσποινα</w:t>
      </w:r>
    </w:p>
    <w:p w14:paraId="1E669F48" w14:textId="32DE9677" w:rsidR="004C6EDA" w:rsidRDefault="004C6EDA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Το οδοντιατρείο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κυρίας Τίνας βρίσκε…… κοντά στο σχολείο.</w:t>
      </w:r>
    </w:p>
    <w:p w14:paraId="6633F417" w14:textId="31E1E686" w:rsidR="009C56C4" w:rsidRDefault="009C56C4" w:rsidP="00491DA7">
      <w:pPr>
        <w:pStyle w:val="a4"/>
        <w:numPr>
          <w:ilvl w:val="0"/>
          <w:numId w:val="2"/>
        </w:numPr>
        <w:ind w:left="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Όταν το βιβλίο είναι ενδιαφέρον ,</w:t>
      </w:r>
      <w:r w:rsidR="00965D82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ξεχνιέ…. και διαβάζω με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ώρες ,</w:t>
      </w:r>
      <w:r w:rsidR="00965D82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είπε η Νεφέλη</w:t>
      </w:r>
      <w:r w:rsidR="00B42EB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14:paraId="2EB4F58B" w14:textId="7F93BEBB" w:rsidR="00B42EBE" w:rsidRDefault="00B42EBE" w:rsidP="00491DA7">
      <w:pPr>
        <w:pStyle w:val="a4"/>
        <w:numPr>
          <w:ilvl w:val="0"/>
          <w:numId w:val="2"/>
        </w:numPr>
        <w:ind w:left="720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Χαίρο….  κάθε φορά  που παίζου…  </w:t>
      </w:r>
      <w:r w:rsidRPr="00B42EB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μαζί.</w:t>
      </w:r>
    </w:p>
    <w:p w14:paraId="62091474" w14:textId="77777777" w:rsidR="002132B3" w:rsidRDefault="002132B3" w:rsidP="002132B3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1F87947D" w14:textId="62FE9E5A" w:rsidR="006B783B" w:rsidRDefault="002132B3" w:rsidP="00416393">
      <w:pPr>
        <w:spacing w:line="240" w:lineRule="auto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 w:rsidRPr="002132B3">
        <w:rPr>
          <w:b/>
          <w:bCs/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5</w:t>
      </w:r>
      <w:r w:rsidR="00B42EB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) Τελευταία δοκιμασία παίζοντας με 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τις</w:t>
      </w:r>
      <w:r w:rsidR="00B42EBE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καταλήξεις</w:t>
      </w:r>
      <w:r w:rsidR="00416393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>!</w:t>
      </w:r>
    </w:p>
    <w:p w14:paraId="40B0E9C8" w14:textId="2A0867EC" w:rsidR="00B42EBE" w:rsidRDefault="00B42EBE" w:rsidP="00F27643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hyperlink r:id="rId9" w:history="1">
        <w:r w:rsidR="006B783B" w:rsidRPr="006B783B">
          <w:rPr>
            <w:rStyle w:val="-"/>
            <w:color w:val="056AD0" w:themeColor="hyperlink" w:themeTint="F2"/>
            <w14:textOutline w14:w="9525" w14:cap="rnd" w14:cmpd="sng" w14:algn="ctr">
              <w14:noFill/>
              <w14:prstDash w14:val="solid"/>
              <w14:bevel/>
            </w14:textOutline>
          </w:rPr>
          <w:t>http://e-didaskalia.blogspot.com/2019/06/tetai.html</w:t>
        </w:r>
      </w:hyperlink>
      <w:r w:rsidR="006B783B" w:rsidRPr="006B783B"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14:paraId="1006CBDD" w14:textId="77777777" w:rsidR="006B783B" w:rsidRDefault="006B783B" w:rsidP="00F27643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03BC2367" w14:textId="2F20C131" w:rsidR="00B42EBE" w:rsidRPr="00B42EBE" w:rsidRDefault="00B42EBE" w:rsidP="00B42EBE">
      <w:pPr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</w:p>
    <w:p w14:paraId="5763CFC8" w14:textId="4F8755ED" w:rsidR="00EE1816" w:rsidRPr="009B1A2C" w:rsidRDefault="0068370B" w:rsidP="00C31213">
      <w:pPr>
        <w:pStyle w:val="a4"/>
        <w:rPr>
          <w:color w:val="0D0D0D" w:themeColor="text1" w:themeTint="F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1BA29168" wp14:editId="53136069">
            <wp:extent cx="3906686" cy="2656979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80" cy="266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816" w:rsidRPr="009B1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329F"/>
    <w:multiLevelType w:val="hybridMultilevel"/>
    <w:tmpl w:val="74520B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A021D"/>
    <w:multiLevelType w:val="hybridMultilevel"/>
    <w:tmpl w:val="94004C5C"/>
    <w:lvl w:ilvl="0" w:tplc="0408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AB7176"/>
    <w:multiLevelType w:val="hybridMultilevel"/>
    <w:tmpl w:val="B0625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72D03"/>
    <w:multiLevelType w:val="hybridMultilevel"/>
    <w:tmpl w:val="EF6E1324"/>
    <w:lvl w:ilvl="0" w:tplc="0408001B">
      <w:start w:val="1"/>
      <w:numFmt w:val="lowerRoman"/>
      <w:lvlText w:val="%1."/>
      <w:lvlJc w:val="righ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1B"/>
    <w:rsid w:val="0007302E"/>
    <w:rsid w:val="00163788"/>
    <w:rsid w:val="001C2D6C"/>
    <w:rsid w:val="002132B3"/>
    <w:rsid w:val="00227680"/>
    <w:rsid w:val="002A6520"/>
    <w:rsid w:val="002F1FD1"/>
    <w:rsid w:val="003332B4"/>
    <w:rsid w:val="00375329"/>
    <w:rsid w:val="00416393"/>
    <w:rsid w:val="00460A95"/>
    <w:rsid w:val="00491DA7"/>
    <w:rsid w:val="004C6EDA"/>
    <w:rsid w:val="004E26CC"/>
    <w:rsid w:val="0068370B"/>
    <w:rsid w:val="0068564C"/>
    <w:rsid w:val="006B783B"/>
    <w:rsid w:val="007A6286"/>
    <w:rsid w:val="008F77BF"/>
    <w:rsid w:val="00965D82"/>
    <w:rsid w:val="009B1A2C"/>
    <w:rsid w:val="009C56C4"/>
    <w:rsid w:val="009D41E5"/>
    <w:rsid w:val="00A125B1"/>
    <w:rsid w:val="00A26E62"/>
    <w:rsid w:val="00B241BF"/>
    <w:rsid w:val="00B42EBE"/>
    <w:rsid w:val="00C31213"/>
    <w:rsid w:val="00CF3A1B"/>
    <w:rsid w:val="00DF7788"/>
    <w:rsid w:val="00EE1816"/>
    <w:rsid w:val="00EE1947"/>
    <w:rsid w:val="00F27643"/>
    <w:rsid w:val="00F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F7F4"/>
  <w15:chartTrackingRefBased/>
  <w15:docId w15:val="{E33A9F6F-C01D-4D5E-B67D-6B6854104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F3A1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CF3A1B"/>
    <w:rPr>
      <w:rFonts w:eastAsiaTheme="minorEastAsia"/>
      <w:lang w:eastAsia="el-GR"/>
    </w:rPr>
  </w:style>
  <w:style w:type="paragraph" w:styleId="a4">
    <w:name w:val="List Paragraph"/>
    <w:basedOn w:val="a"/>
    <w:uiPriority w:val="34"/>
    <w:qFormat/>
    <w:rsid w:val="001C2D6C"/>
    <w:pPr>
      <w:ind w:left="720"/>
      <w:contextualSpacing/>
    </w:pPr>
  </w:style>
  <w:style w:type="table" w:styleId="a5">
    <w:name w:val="Table Grid"/>
    <w:basedOn w:val="a1"/>
    <w:uiPriority w:val="39"/>
    <w:rsid w:val="001C2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E181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181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6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parantoniou/askiseis/glwssa_enot2ask1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daskalia.blogspot.com/2020/03/xronoi-rimatw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e-didaskalia.blogspot.com/2019/06/tetai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445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ZON</dc:creator>
  <cp:keywords/>
  <dc:description/>
  <cp:lastModifiedBy>STELLA ZON</cp:lastModifiedBy>
  <cp:revision>19</cp:revision>
  <dcterms:created xsi:type="dcterms:W3CDTF">2020-04-28T20:07:00Z</dcterms:created>
  <dcterms:modified xsi:type="dcterms:W3CDTF">2020-04-29T07:33:00Z</dcterms:modified>
</cp:coreProperties>
</file>